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460" w:lineRule="exact"/>
        <w:ind w:firstLine="720" w:firstLineChars="200"/>
        <w:jc w:val="center"/>
        <w:rPr>
          <w:rFonts w:ascii="楷体_GB2312" w:hAnsi="黑体" w:eastAsia="楷体_GB2312"/>
          <w:b/>
          <w:kern w:val="2"/>
          <w:sz w:val="30"/>
          <w:szCs w:val="30"/>
        </w:rPr>
      </w:pPr>
      <w:r>
        <w:rPr>
          <w:rFonts w:hint="eastAsia" w:ascii="方正小标宋简体" w:eastAsia="方正小标宋简体"/>
          <w:sz w:val="36"/>
          <w:szCs w:val="36"/>
        </w:rPr>
        <w:t>校级“十佳志愿者”评选程序</w:t>
      </w:r>
    </w:p>
    <w:p>
      <w:pPr>
        <w:widowControl w:val="0"/>
        <w:spacing w:line="460" w:lineRule="exact"/>
        <w:jc w:val="both"/>
        <w:rPr>
          <w:rFonts w:ascii="楷体_GB2312" w:hAnsi="黑体" w:eastAsia="楷体_GB2312"/>
          <w:b/>
          <w:kern w:val="2"/>
          <w:sz w:val="30"/>
          <w:szCs w:val="30"/>
        </w:rPr>
      </w:pPr>
      <w:r>
        <w:rPr>
          <w:rFonts w:hint="eastAsia" w:ascii="楷体_GB2312" w:hAnsi="黑体" w:eastAsia="楷体_GB2312"/>
          <w:b/>
          <w:kern w:val="2"/>
          <w:sz w:val="30"/>
          <w:szCs w:val="30"/>
        </w:rPr>
        <w:t>一．个人申报</w:t>
      </w:r>
    </w:p>
    <w:p>
      <w:pPr>
        <w:spacing w:line="460" w:lineRule="exact"/>
        <w:ind w:firstLine="560" w:firstLineChars="200"/>
        <w:jc w:val="both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符合申报条件的同学，按要求填写《“十佳志愿者”报名表》及相关证明（附件</w:t>
      </w:r>
      <w:r>
        <w:rPr>
          <w:rFonts w:ascii="仿宋_GB2312" w:eastAsia="仿宋_GB2312"/>
          <w:sz w:val="28"/>
          <w:szCs w:val="28"/>
        </w:rPr>
        <w:t>10</w:t>
      </w:r>
      <w:r>
        <w:rPr>
          <w:rFonts w:hint="eastAsia" w:ascii="仿宋_GB2312" w:eastAsia="仿宋_GB2312"/>
          <w:sz w:val="28"/>
          <w:szCs w:val="28"/>
        </w:rPr>
        <w:t>），在规定时间内向学院志愿者协会提出申请。</w:t>
      </w:r>
    </w:p>
    <w:p>
      <w:pPr>
        <w:widowControl w:val="0"/>
        <w:spacing w:line="460" w:lineRule="exact"/>
        <w:jc w:val="both"/>
        <w:rPr>
          <w:rFonts w:ascii="楷体_GB2312" w:hAnsi="黑体" w:eastAsia="楷体_GB2312"/>
          <w:b/>
          <w:kern w:val="2"/>
          <w:sz w:val="30"/>
          <w:szCs w:val="30"/>
        </w:rPr>
      </w:pPr>
      <w:r>
        <w:rPr>
          <w:rFonts w:hint="eastAsia" w:ascii="楷体_GB2312" w:hAnsi="黑体" w:eastAsia="楷体_GB2312"/>
          <w:b/>
          <w:kern w:val="2"/>
          <w:sz w:val="30"/>
          <w:szCs w:val="30"/>
        </w:rPr>
        <w:t>二．学院推荐</w:t>
      </w:r>
    </w:p>
    <w:p>
      <w:pPr>
        <w:spacing w:line="460" w:lineRule="exact"/>
        <w:ind w:firstLine="560" w:firstLineChars="200"/>
        <w:jc w:val="both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学院志愿者协会参照《202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eastAsia="仿宋_GB2312"/>
          <w:sz w:val="28"/>
          <w:szCs w:val="28"/>
        </w:rPr>
        <w:t>—202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学年“十佳志愿者”评选办法》（附件3）对参评志愿者进行初步筛选，推选出符合参选条件且在志愿活动中表现优异的志愿者参与校级“十佳志愿者”评选活动。</w:t>
      </w:r>
    </w:p>
    <w:p>
      <w:pPr>
        <w:widowControl w:val="0"/>
        <w:spacing w:line="460" w:lineRule="exact"/>
        <w:jc w:val="both"/>
        <w:rPr>
          <w:rFonts w:ascii="楷体_GB2312" w:hAnsi="黑体" w:eastAsia="楷体_GB2312"/>
          <w:b/>
          <w:kern w:val="2"/>
          <w:sz w:val="30"/>
          <w:szCs w:val="30"/>
        </w:rPr>
      </w:pPr>
      <w:r>
        <w:rPr>
          <w:rFonts w:hint="eastAsia" w:ascii="楷体_GB2312" w:hAnsi="黑体" w:eastAsia="楷体_GB2312"/>
          <w:b/>
          <w:kern w:val="2"/>
          <w:sz w:val="30"/>
          <w:szCs w:val="30"/>
        </w:rPr>
        <w:t>三．学校复核</w:t>
      </w:r>
    </w:p>
    <w:p>
      <w:pPr>
        <w:spacing w:line="460" w:lineRule="exact"/>
        <w:ind w:firstLine="560" w:firstLineChars="200"/>
        <w:jc w:val="both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校志愿者协会将对各学院分团委、志愿者协会推荐的参评志愿者进行复核，并按照1:1.5的比例确定15名参评志愿者进入答辩环节。</w:t>
      </w:r>
    </w:p>
    <w:p>
      <w:pPr>
        <w:widowControl w:val="0"/>
        <w:spacing w:line="460" w:lineRule="exact"/>
        <w:jc w:val="both"/>
        <w:rPr>
          <w:rFonts w:ascii="楷体_GB2312" w:hAnsi="黑体" w:eastAsia="楷体_GB2312"/>
          <w:b/>
          <w:kern w:val="2"/>
          <w:sz w:val="30"/>
          <w:szCs w:val="30"/>
        </w:rPr>
      </w:pPr>
      <w:r>
        <w:rPr>
          <w:rFonts w:hint="eastAsia" w:ascii="楷体_GB2312" w:hAnsi="黑体" w:eastAsia="楷体_GB2312"/>
          <w:b/>
          <w:kern w:val="2"/>
          <w:sz w:val="30"/>
          <w:szCs w:val="30"/>
        </w:rPr>
        <w:t>四．答辩评审</w:t>
      </w:r>
    </w:p>
    <w:p>
      <w:pPr>
        <w:spacing w:line="460" w:lineRule="exact"/>
        <w:ind w:firstLine="560" w:firstLineChars="200"/>
        <w:jc w:val="both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校志愿者协会将组织答辩评审，参评志愿者结合PPT展示进行答辩。评审组根据参选志愿者个人事迹材料及答辩表现，进行综合打分。最终根据参评志愿者综合得分情况，评选出校级“十佳志愿者”。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U2OTg5MWYwZjkwM2I1OGE4OTYxYWUxZDVmYzVmYjIifQ=="/>
  </w:docVars>
  <w:rsids>
    <w:rsidRoot w:val="00F5037B"/>
    <w:rsid w:val="00087BFD"/>
    <w:rsid w:val="00172B77"/>
    <w:rsid w:val="00267387"/>
    <w:rsid w:val="00297B0D"/>
    <w:rsid w:val="003C66FC"/>
    <w:rsid w:val="00724728"/>
    <w:rsid w:val="007F0850"/>
    <w:rsid w:val="00914F21"/>
    <w:rsid w:val="00B57F23"/>
    <w:rsid w:val="00D57C11"/>
    <w:rsid w:val="00D60E2C"/>
    <w:rsid w:val="00E659B3"/>
    <w:rsid w:val="00ED1E76"/>
    <w:rsid w:val="00F5037B"/>
    <w:rsid w:val="03381754"/>
    <w:rsid w:val="095A0D85"/>
    <w:rsid w:val="615F4285"/>
    <w:rsid w:val="6C14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等线" w:hAnsi="等线" w:eastAsia="等线" w:cs="Times New Roman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等线" w:hAnsi="等线" w:eastAsia="等线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等线" w:hAnsi="等线" w:eastAsia="等线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51</Words>
  <Characters>295</Characters>
  <Lines>2</Lines>
  <Paragraphs>1</Paragraphs>
  <TotalTime>27</TotalTime>
  <ScaleCrop>false</ScaleCrop>
  <LinksUpToDate>false</LinksUpToDate>
  <CharactersWithSpaces>345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2022-03-28T14:05:00Z</dcterms:created>
  <dc:creator>kzqthsjldh@outlook.com</dc:creator>
  <cp:lastModifiedBy>my believe 丫丫</cp:lastModifiedBy>
  <dcterms:modified xsi:type="dcterms:W3CDTF">2024-03-19T02:34:06Z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2A6E23C1EE054D6BB9B72B2D4F3A2735</vt:lpwstr>
  </property>
</Properties>
</file>