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9F242" w14:textId="2CFE0D99" w:rsidR="00D63471" w:rsidRPr="002D3F59" w:rsidRDefault="00000000" w:rsidP="002D3F59">
      <w:pPr>
        <w:jc w:val="left"/>
        <w:rPr>
          <w:rFonts w:ascii="Times New Roman" w:hAnsi="Times New Roman" w:cs="Times New Roman" w:hint="eastAsia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附件</w:t>
      </w:r>
      <w:r w:rsidR="002D3F59">
        <w:rPr>
          <w:rFonts w:ascii="Times New Roman" w:hAnsi="Times New Roman" w:cs="Times New Roman" w:hint="eastAsia"/>
          <w:b/>
          <w:bCs/>
          <w:sz w:val="28"/>
          <w:szCs w:val="32"/>
        </w:rPr>
        <w:t>1</w:t>
      </w:r>
      <w:r>
        <w:rPr>
          <w:rFonts w:ascii="Times New Roman" w:hAnsi="Times New Roman" w:cs="Times New Roman"/>
          <w:b/>
          <w:bCs/>
          <w:sz w:val="28"/>
          <w:szCs w:val="32"/>
        </w:rPr>
        <w:t>：</w:t>
      </w:r>
    </w:p>
    <w:p w14:paraId="6BA56C83" w14:textId="51CC7DAC" w:rsidR="00D63471" w:rsidRPr="002D3F59" w:rsidRDefault="00000000" w:rsidP="002D3F59">
      <w:pPr>
        <w:jc w:val="center"/>
        <w:rPr>
          <w:rFonts w:ascii="小标宋" w:eastAsia="小标宋" w:hint="eastAsia"/>
          <w:b/>
          <w:bCs/>
          <w:sz w:val="36"/>
          <w:szCs w:val="40"/>
        </w:rPr>
      </w:pPr>
      <w:r>
        <w:rPr>
          <w:rFonts w:ascii="小标宋" w:eastAsia="小标宋" w:hint="eastAsia"/>
          <w:b/>
          <w:bCs/>
          <w:sz w:val="36"/>
          <w:szCs w:val="40"/>
        </w:rPr>
        <w:t>报告评审说明</w:t>
      </w:r>
      <w:r w:rsidR="002D3F59">
        <w:rPr>
          <w:rFonts w:ascii="小标宋" w:eastAsia="小标宋" w:hint="eastAsia"/>
          <w:b/>
          <w:bCs/>
          <w:sz w:val="36"/>
          <w:szCs w:val="40"/>
        </w:rPr>
        <w:t>（研究生组）</w:t>
      </w:r>
    </w:p>
    <w:p w14:paraId="7E483CE9" w14:textId="77777777" w:rsidR="00D63471" w:rsidRDefault="00000000">
      <w:pPr>
        <w:spacing w:line="540" w:lineRule="exact"/>
        <w:ind w:firstLineChars="200" w:firstLine="643"/>
        <w:rPr>
          <w:b/>
          <w:bCs/>
          <w:sz w:val="32"/>
          <w:szCs w:val="36"/>
          <w:shd w:val="clear" w:color="auto" w:fill="B5C7EA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5C7EA" w:themeFill="accent1" w:themeFillTint="66"/>
        </w:rPr>
        <w:t>一、研究选题</w:t>
      </w:r>
    </w:p>
    <w:p w14:paraId="58EE6515" w14:textId="77777777" w:rsidR="00D63471" w:rsidRDefault="00000000">
      <w:pPr>
        <w:spacing w:line="540" w:lineRule="exact"/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重点关注参赛选手对社会实际问题的关注与了解程度，以及从实际中发现问题的能力。</w:t>
      </w:r>
      <w:r>
        <w:rPr>
          <w:rFonts w:hint="eastAsia"/>
          <w:sz w:val="28"/>
          <w:szCs w:val="32"/>
        </w:rPr>
        <w:t xml:space="preserve"> </w:t>
      </w:r>
    </w:p>
    <w:p w14:paraId="285A53AD" w14:textId="77777777" w:rsidR="00D63471" w:rsidRDefault="00000000">
      <w:pPr>
        <w:tabs>
          <w:tab w:val="left" w:pos="1134"/>
          <w:tab w:val="left" w:pos="1418"/>
          <w:tab w:val="left" w:pos="1843"/>
        </w:tabs>
        <w:spacing w:line="54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1.</w:t>
      </w:r>
      <w:r>
        <w:rPr>
          <w:rFonts w:ascii="Times New Roman" w:hAnsi="Times New Roman" w:cs="Times New Roman"/>
          <w:b/>
          <w:bCs/>
          <w:sz w:val="28"/>
          <w:szCs w:val="32"/>
        </w:rPr>
        <w:t>题目设计</w:t>
      </w:r>
    </w:p>
    <w:p w14:paraId="33DF886F" w14:textId="77777777" w:rsidR="00D63471" w:rsidRDefault="00000000">
      <w:pPr>
        <w:spacing w:line="360" w:lineRule="auto"/>
        <w:ind w:firstLineChars="300" w:firstLine="840"/>
        <w:rPr>
          <w:rFonts w:cs="Times New Roman"/>
          <w:sz w:val="24"/>
          <w:szCs w:val="24"/>
        </w:rPr>
      </w:pPr>
      <w:r>
        <w:rPr>
          <w:rFonts w:hint="eastAsia"/>
          <w:sz w:val="28"/>
          <w:szCs w:val="32"/>
        </w:rPr>
        <w:t>——选题新颖，有实际应用价值。</w:t>
      </w:r>
    </w:p>
    <w:p w14:paraId="101CBA3D" w14:textId="77777777" w:rsidR="00D63471" w:rsidRDefault="00000000">
      <w:pPr>
        <w:spacing w:line="360" w:lineRule="auto"/>
        <w:ind w:firstLineChars="300" w:firstLine="840"/>
        <w:rPr>
          <w:rFonts w:asciiTheme="majorEastAsia" w:eastAsiaTheme="majorEastAsia" w:hAnsiTheme="majorEastAsia"/>
          <w:sz w:val="28"/>
          <w:szCs w:val="32"/>
        </w:rPr>
      </w:pPr>
      <w:r>
        <w:rPr>
          <w:rFonts w:asciiTheme="majorEastAsia" w:eastAsiaTheme="majorEastAsia" w:hAnsiTheme="majorEastAsia"/>
          <w:sz w:val="28"/>
          <w:szCs w:val="32"/>
        </w:rPr>
        <w:t>——</w:t>
      </w:r>
      <w:r>
        <w:rPr>
          <w:rFonts w:asciiTheme="majorEastAsia" w:eastAsiaTheme="majorEastAsia" w:hAnsiTheme="majorEastAsia" w:hint="eastAsia"/>
          <w:sz w:val="28"/>
          <w:szCs w:val="32"/>
        </w:rPr>
        <w:t>建议选题宜小不宜大，以便于组织调查和研究。</w:t>
      </w:r>
    </w:p>
    <w:p w14:paraId="397561D8" w14:textId="77777777" w:rsidR="00D63471" w:rsidRDefault="00000000">
      <w:pPr>
        <w:spacing w:line="360" w:lineRule="auto"/>
        <w:ind w:firstLineChars="300" w:firstLine="840"/>
        <w:rPr>
          <w:sz w:val="28"/>
          <w:szCs w:val="32"/>
        </w:rPr>
      </w:pPr>
      <w:r>
        <w:rPr>
          <w:rFonts w:asciiTheme="majorEastAsia" w:eastAsiaTheme="majorEastAsia" w:hAnsiTheme="majorEastAsia"/>
          <w:sz w:val="28"/>
          <w:szCs w:val="32"/>
        </w:rPr>
        <w:t>——</w:t>
      </w:r>
      <w:r>
        <w:rPr>
          <w:rFonts w:asciiTheme="majorEastAsia" w:eastAsiaTheme="majorEastAsia" w:hAnsiTheme="majorEastAsia" w:hint="eastAsia"/>
          <w:sz w:val="28"/>
          <w:szCs w:val="32"/>
        </w:rPr>
        <w:t>题</w:t>
      </w:r>
      <w:r>
        <w:rPr>
          <w:rFonts w:hint="eastAsia"/>
          <w:sz w:val="28"/>
          <w:szCs w:val="32"/>
        </w:rPr>
        <w:t>目文字不宜冗长，要精炼，准确表意。</w:t>
      </w:r>
    </w:p>
    <w:p w14:paraId="131DBCA0" w14:textId="77777777" w:rsidR="00D63471" w:rsidRDefault="00000000">
      <w:pPr>
        <w:tabs>
          <w:tab w:val="left" w:pos="1134"/>
          <w:tab w:val="left" w:pos="1418"/>
          <w:tab w:val="left" w:pos="1843"/>
        </w:tabs>
        <w:spacing w:line="54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 w:hint="eastAsia"/>
          <w:b/>
          <w:bCs/>
          <w:sz w:val="28"/>
          <w:szCs w:val="32"/>
        </w:rPr>
        <w:t>2.</w:t>
      </w:r>
      <w:r>
        <w:rPr>
          <w:rFonts w:ascii="Times New Roman" w:hAnsi="Times New Roman" w:cs="Times New Roman" w:hint="eastAsia"/>
          <w:b/>
          <w:bCs/>
          <w:sz w:val="28"/>
          <w:szCs w:val="32"/>
        </w:rPr>
        <w:t>题目来源</w:t>
      </w:r>
    </w:p>
    <w:p w14:paraId="31380FFC" w14:textId="77777777" w:rsidR="00D63471" w:rsidRDefault="00000000">
      <w:pPr>
        <w:spacing w:line="540" w:lineRule="exact"/>
        <w:ind w:firstLineChars="300" w:firstLine="840"/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t>——</w:t>
      </w:r>
      <w:r>
        <w:rPr>
          <w:rFonts w:ascii="宋体" w:eastAsia="宋体" w:hAnsi="宋体" w:hint="eastAsia"/>
          <w:sz w:val="28"/>
          <w:szCs w:val="32"/>
        </w:rPr>
        <w:t>来自企业或实际工作部门的选题。</w:t>
      </w:r>
    </w:p>
    <w:p w14:paraId="7553799E" w14:textId="77777777" w:rsidR="00D63471" w:rsidRDefault="00000000">
      <w:pPr>
        <w:pStyle w:val="a7"/>
        <w:spacing w:line="540" w:lineRule="exact"/>
        <w:ind w:left="851" w:firstLineChars="0" w:firstLine="0"/>
        <w:rPr>
          <w:sz w:val="28"/>
          <w:szCs w:val="32"/>
        </w:rPr>
      </w:pPr>
      <w:r>
        <w:rPr>
          <w:rFonts w:hint="eastAsia"/>
          <w:sz w:val="28"/>
          <w:szCs w:val="32"/>
        </w:rPr>
        <w:t>——来自地方政府社会经济发展的有关选题。</w:t>
      </w:r>
    </w:p>
    <w:p w14:paraId="72892F49" w14:textId="77777777" w:rsidR="00D63471" w:rsidRDefault="00000000">
      <w:pPr>
        <w:pStyle w:val="a7"/>
        <w:spacing w:line="540" w:lineRule="exact"/>
        <w:ind w:left="851" w:firstLineChars="0" w:firstLine="0"/>
        <w:rPr>
          <w:sz w:val="28"/>
          <w:szCs w:val="32"/>
        </w:rPr>
      </w:pPr>
      <w:r>
        <w:rPr>
          <w:rFonts w:hint="eastAsia"/>
          <w:sz w:val="28"/>
          <w:szCs w:val="32"/>
        </w:rPr>
        <w:t>——来自指导教师科研项目的衍生调研项目。</w:t>
      </w:r>
    </w:p>
    <w:p w14:paraId="6E4D39F1" w14:textId="77777777" w:rsidR="00D63471" w:rsidRDefault="00000000">
      <w:pPr>
        <w:pStyle w:val="a7"/>
        <w:spacing w:line="540" w:lineRule="exact"/>
        <w:ind w:left="851" w:firstLineChars="0" w:firstLine="0"/>
        <w:rPr>
          <w:sz w:val="28"/>
          <w:szCs w:val="32"/>
        </w:rPr>
      </w:pPr>
      <w:r>
        <w:rPr>
          <w:rFonts w:hint="eastAsia"/>
          <w:sz w:val="28"/>
          <w:szCs w:val="32"/>
        </w:rPr>
        <w:t>——学生自主选题。</w:t>
      </w:r>
    </w:p>
    <w:p w14:paraId="733B69C6" w14:textId="77777777" w:rsidR="00D63471" w:rsidRDefault="00000000">
      <w:pPr>
        <w:spacing w:before="240"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  </w:t>
      </w:r>
      <w:r>
        <w:rPr>
          <w:rFonts w:hint="eastAsia"/>
          <w:sz w:val="28"/>
          <w:szCs w:val="32"/>
        </w:rPr>
        <w:t>大赛提倡学生走出校园，直接面对社会中实际存在的各种问题，运用所学的知识进行调查、服务社会。选题</w:t>
      </w:r>
      <w:r>
        <w:rPr>
          <w:sz w:val="28"/>
          <w:szCs w:val="32"/>
        </w:rPr>
        <w:t>不限于</w:t>
      </w:r>
      <w:r>
        <w:rPr>
          <w:sz w:val="28"/>
          <w:szCs w:val="32"/>
        </w:rPr>
        <w:t>“</w:t>
      </w:r>
      <w:r>
        <w:rPr>
          <w:sz w:val="28"/>
          <w:szCs w:val="32"/>
        </w:rPr>
        <w:t>市场</w:t>
      </w:r>
      <w:r>
        <w:rPr>
          <w:sz w:val="28"/>
          <w:szCs w:val="32"/>
        </w:rPr>
        <w:t>”</w:t>
      </w:r>
      <w:r>
        <w:rPr>
          <w:sz w:val="28"/>
          <w:szCs w:val="32"/>
        </w:rPr>
        <w:t>调查</w:t>
      </w:r>
      <w:r>
        <w:rPr>
          <w:rFonts w:hint="eastAsia"/>
          <w:sz w:val="28"/>
          <w:szCs w:val="32"/>
        </w:rPr>
        <w:t>领域</w:t>
      </w:r>
      <w:r>
        <w:rPr>
          <w:sz w:val="28"/>
          <w:szCs w:val="32"/>
        </w:rPr>
        <w:t>，可选择其他调查领域。</w:t>
      </w:r>
    </w:p>
    <w:p w14:paraId="3F358E08" w14:textId="77777777" w:rsidR="00D63471" w:rsidRDefault="00000000">
      <w:pPr>
        <w:spacing w:before="240" w:line="540" w:lineRule="exact"/>
        <w:ind w:leftChars="270" w:left="568" w:hanging="1"/>
        <w:rPr>
          <w:b/>
          <w:bCs/>
          <w:sz w:val="32"/>
          <w:szCs w:val="36"/>
          <w:shd w:val="clear" w:color="auto" w:fill="B5C7EA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5C7EA" w:themeFill="accent1" w:themeFillTint="66"/>
        </w:rPr>
        <w:t>二、文献和文案研究</w:t>
      </w:r>
    </w:p>
    <w:p w14:paraId="497383D1" w14:textId="77777777" w:rsidR="00D63471" w:rsidRDefault="00000000">
      <w:pPr>
        <w:pStyle w:val="pf0"/>
        <w:spacing w:before="0" w:beforeAutospacing="0" w:line="540" w:lineRule="exact"/>
        <w:ind w:firstLine="480"/>
        <w:jc w:val="both"/>
        <w:rPr>
          <w:sz w:val="28"/>
          <w:szCs w:val="32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32"/>
        </w:rPr>
        <w:t>选择与本作品高度相关的文献文案，</w:t>
      </w:r>
      <w:r>
        <w:rPr>
          <w:rFonts w:asciiTheme="minorHAnsi" w:eastAsiaTheme="minorEastAsia" w:hAnsiTheme="minorHAnsi" w:cstheme="minorBidi" w:hint="eastAsia"/>
          <w:sz w:val="28"/>
          <w:szCs w:val="32"/>
        </w:rPr>
        <w:t>在研究中体现出文献文案在本次调查中的实际作用。</w:t>
      </w:r>
    </w:p>
    <w:p w14:paraId="6B8C8B78" w14:textId="77777777" w:rsidR="00D63471" w:rsidRDefault="00000000">
      <w:pPr>
        <w:spacing w:before="240" w:line="540" w:lineRule="exact"/>
        <w:ind w:leftChars="270" w:left="846" w:hangingChars="87" w:hanging="279"/>
        <w:rPr>
          <w:b/>
          <w:bCs/>
          <w:sz w:val="32"/>
          <w:szCs w:val="36"/>
          <w:shd w:val="clear" w:color="auto" w:fill="B5C7EA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5C7EA" w:themeFill="accent1" w:themeFillTint="66"/>
        </w:rPr>
        <w:t>三、方案设计</w:t>
      </w:r>
    </w:p>
    <w:p w14:paraId="2CFFD1CD" w14:textId="77777777" w:rsidR="00D63471" w:rsidRDefault="00000000">
      <w:pPr>
        <w:spacing w:line="540" w:lineRule="exact"/>
        <w:rPr>
          <w:sz w:val="28"/>
          <w:szCs w:val="32"/>
        </w:rPr>
      </w:pPr>
      <w:r>
        <w:rPr>
          <w:rFonts w:hint="eastAsia"/>
          <w:sz w:val="28"/>
          <w:szCs w:val="32"/>
        </w:rPr>
        <w:t xml:space="preserve">    </w:t>
      </w:r>
      <w:r>
        <w:rPr>
          <w:rFonts w:hint="eastAsia"/>
          <w:b/>
          <w:bCs/>
          <w:sz w:val="28"/>
          <w:szCs w:val="32"/>
        </w:rPr>
        <w:t>方案设计</w:t>
      </w:r>
      <w:r>
        <w:rPr>
          <w:rFonts w:hint="eastAsia"/>
          <w:sz w:val="28"/>
          <w:szCs w:val="32"/>
        </w:rPr>
        <w:t>是整个调查的基石，决定了调查的科学性和实施的可行性。</w:t>
      </w:r>
    </w:p>
    <w:p w14:paraId="4B1CCDD9" w14:textId="77777777" w:rsidR="00D63471" w:rsidRDefault="00000000">
      <w:pPr>
        <w:spacing w:line="540" w:lineRule="exac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32"/>
        </w:rPr>
        <w:t xml:space="preserve"> 1.</w:t>
      </w:r>
      <w:r>
        <w:rPr>
          <w:rFonts w:ascii="Times New Roman" w:hAnsi="Times New Roman" w:cs="Times New Roman"/>
          <w:b/>
          <w:bCs/>
          <w:sz w:val="28"/>
          <w:szCs w:val="32"/>
        </w:rPr>
        <w:t>整体方案，</w:t>
      </w:r>
      <w:r>
        <w:rPr>
          <w:rFonts w:ascii="Times New Roman" w:hAnsi="Times New Roman" w:cs="Times New Roman"/>
          <w:sz w:val="28"/>
          <w:szCs w:val="32"/>
        </w:rPr>
        <w:t>考察方案的完整性、科学性、合理性和可行性。</w:t>
      </w:r>
    </w:p>
    <w:p w14:paraId="445C1833" w14:textId="77777777" w:rsidR="00D63471" w:rsidRDefault="00000000">
      <w:pPr>
        <w:spacing w:line="540" w:lineRule="exact"/>
        <w:ind w:firstLine="555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lastRenderedPageBreak/>
        <w:t>2.</w:t>
      </w:r>
      <w:r>
        <w:rPr>
          <w:rFonts w:ascii="Times New Roman" w:hAnsi="Times New Roman" w:cs="Times New Roman"/>
          <w:b/>
          <w:bCs/>
          <w:sz w:val="28"/>
          <w:szCs w:val="32"/>
        </w:rPr>
        <w:t>调查方法设计</w:t>
      </w:r>
      <w:r>
        <w:rPr>
          <w:rFonts w:ascii="Times New Roman" w:hAnsi="Times New Roman" w:cs="Times New Roman"/>
          <w:sz w:val="28"/>
          <w:szCs w:val="32"/>
        </w:rPr>
        <w:t>，方法的选择</w:t>
      </w:r>
      <w:r>
        <w:rPr>
          <w:rFonts w:ascii="Times New Roman" w:hAnsi="Times New Roman" w:cs="Times New Roman"/>
          <w:b/>
          <w:bCs/>
          <w:sz w:val="28"/>
          <w:szCs w:val="32"/>
        </w:rPr>
        <w:t>（</w:t>
      </w:r>
      <w:r>
        <w:rPr>
          <w:rFonts w:ascii="Times New Roman" w:hAnsi="Times New Roman" w:cs="Times New Roman"/>
          <w:sz w:val="28"/>
          <w:szCs w:val="32"/>
        </w:rPr>
        <w:t>提示：不一定都用问卷调查，建议根据情况选择适当的方法收集数据）、样本量确定和抽样设计等。</w:t>
      </w:r>
    </w:p>
    <w:p w14:paraId="01158B91" w14:textId="77777777" w:rsidR="00D63471" w:rsidRDefault="00000000">
      <w:pPr>
        <w:spacing w:line="540" w:lineRule="exact"/>
        <w:ind w:firstLineChars="200" w:firstLine="562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3.</w:t>
      </w:r>
      <w:r>
        <w:rPr>
          <w:rFonts w:ascii="Times New Roman" w:hAnsi="Times New Roman" w:cs="Times New Roman"/>
          <w:b/>
          <w:bCs/>
          <w:sz w:val="28"/>
          <w:szCs w:val="32"/>
        </w:rPr>
        <w:t>方案设计，</w:t>
      </w:r>
      <w:r>
        <w:rPr>
          <w:rFonts w:ascii="Times New Roman" w:hAnsi="Times New Roman" w:cs="Times New Roman"/>
          <w:sz w:val="28"/>
          <w:szCs w:val="32"/>
        </w:rPr>
        <w:t>重点评估方案设计的</w:t>
      </w:r>
      <w:r>
        <w:rPr>
          <w:rFonts w:ascii="Times New Roman" w:hAnsi="Times New Roman" w:cs="Times New Roman"/>
          <w:b/>
          <w:bCs/>
          <w:sz w:val="28"/>
          <w:szCs w:val="32"/>
        </w:rPr>
        <w:t>科学性和可行性</w:t>
      </w:r>
      <w:r>
        <w:rPr>
          <w:rFonts w:ascii="Times New Roman" w:hAnsi="Times New Roman" w:cs="Times New Roman"/>
          <w:sz w:val="28"/>
          <w:szCs w:val="32"/>
        </w:rPr>
        <w:t>，旨在考察参赛选手是否能充分掌握理论知识，并能灵活运用于实际调查中。</w:t>
      </w:r>
    </w:p>
    <w:p w14:paraId="5652FC2E" w14:textId="77777777" w:rsidR="00D63471" w:rsidRDefault="00000000">
      <w:pPr>
        <w:spacing w:before="240" w:line="540" w:lineRule="exact"/>
        <w:ind w:firstLineChars="200" w:firstLine="643"/>
        <w:rPr>
          <w:b/>
          <w:bCs/>
          <w:sz w:val="32"/>
          <w:szCs w:val="36"/>
          <w:shd w:val="clear" w:color="auto" w:fill="B5C7EA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5C7EA" w:themeFill="accent1" w:themeFillTint="66"/>
        </w:rPr>
        <w:t>四、调查实施</w:t>
      </w:r>
    </w:p>
    <w:p w14:paraId="57064AD2" w14:textId="77777777" w:rsidR="00D63471" w:rsidRDefault="00000000">
      <w:pPr>
        <w:spacing w:line="540" w:lineRule="exact"/>
        <w:ind w:firstLineChars="200" w:firstLine="562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b/>
          <w:bCs/>
          <w:sz w:val="28"/>
          <w:szCs w:val="32"/>
        </w:rPr>
        <w:t>1.</w:t>
      </w:r>
      <w:r>
        <w:rPr>
          <w:rFonts w:ascii="Times New Roman" w:hAnsi="Times New Roman" w:cs="Times New Roman"/>
          <w:b/>
          <w:bCs/>
          <w:sz w:val="28"/>
          <w:szCs w:val="32"/>
        </w:rPr>
        <w:t>调查组织</w:t>
      </w:r>
      <w:r>
        <w:rPr>
          <w:rFonts w:ascii="Times New Roman" w:hAnsi="Times New Roman" w:cs="Times New Roman"/>
          <w:sz w:val="28"/>
          <w:szCs w:val="32"/>
        </w:rPr>
        <w:t>是否科学，调查过程是否完整、清晰。</w:t>
      </w:r>
    </w:p>
    <w:p w14:paraId="313EECF8" w14:textId="77777777" w:rsidR="00D63471" w:rsidRDefault="00000000">
      <w:pPr>
        <w:spacing w:line="540" w:lineRule="exact"/>
        <w:ind w:firstLineChars="200" w:firstLine="562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b/>
          <w:bCs/>
          <w:sz w:val="28"/>
          <w:szCs w:val="32"/>
        </w:rPr>
        <w:t>2.</w:t>
      </w:r>
      <w:r>
        <w:rPr>
          <w:rFonts w:ascii="Times New Roman" w:hAnsi="Times New Roman" w:cs="Times New Roman"/>
          <w:b/>
          <w:bCs/>
          <w:sz w:val="28"/>
          <w:szCs w:val="32"/>
        </w:rPr>
        <w:t>数据处理</w:t>
      </w:r>
      <w:r>
        <w:rPr>
          <w:rFonts w:ascii="Times New Roman" w:hAnsi="Times New Roman" w:cs="Times New Roman"/>
          <w:sz w:val="28"/>
          <w:szCs w:val="32"/>
        </w:rPr>
        <w:t>是否合理、严谨。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</w:p>
    <w:p w14:paraId="7D7C55BC" w14:textId="77777777" w:rsidR="00D63471" w:rsidRDefault="00000000">
      <w:pPr>
        <w:spacing w:line="540" w:lineRule="exact"/>
        <w:ind w:firstLineChars="200" w:firstLine="562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b/>
          <w:bCs/>
          <w:sz w:val="28"/>
          <w:szCs w:val="32"/>
        </w:rPr>
        <w:t>3.</w:t>
      </w:r>
      <w:r>
        <w:rPr>
          <w:rFonts w:ascii="Times New Roman" w:hAnsi="Times New Roman" w:cs="Times New Roman"/>
          <w:b/>
          <w:bCs/>
          <w:sz w:val="28"/>
          <w:szCs w:val="32"/>
        </w:rPr>
        <w:t>调查质量控制</w:t>
      </w:r>
      <w:r>
        <w:rPr>
          <w:rFonts w:ascii="Times New Roman" w:hAnsi="Times New Roman" w:cs="Times New Roman"/>
          <w:sz w:val="28"/>
          <w:szCs w:val="32"/>
        </w:rPr>
        <w:t>是否有效。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</w:p>
    <w:p w14:paraId="43289B63" w14:textId="77777777" w:rsidR="00D63471" w:rsidRDefault="00000000">
      <w:pPr>
        <w:tabs>
          <w:tab w:val="left" w:pos="851"/>
          <w:tab w:val="left" w:pos="1134"/>
        </w:tabs>
        <w:spacing w:line="540" w:lineRule="exact"/>
        <w:ind w:firstLineChars="200" w:firstLine="562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b/>
          <w:bCs/>
          <w:sz w:val="28"/>
          <w:szCs w:val="32"/>
        </w:rPr>
        <w:t>4.</w:t>
      </w:r>
      <w:r>
        <w:rPr>
          <w:rFonts w:ascii="Times New Roman" w:hAnsi="Times New Roman" w:cs="Times New Roman"/>
          <w:b/>
          <w:bCs/>
          <w:sz w:val="28"/>
          <w:szCs w:val="32"/>
        </w:rPr>
        <w:t>独立完成调查</w:t>
      </w:r>
      <w:r>
        <w:rPr>
          <w:rFonts w:ascii="Times New Roman" w:hAnsi="Times New Roman" w:cs="Times New Roman"/>
          <w:sz w:val="28"/>
          <w:szCs w:val="32"/>
        </w:rPr>
        <w:t>：参赛团队是否独立完成调查的组织和实施工作，如果有其他人员（如课题委托单位其他人员）参与，应当在报告或附注中加以说明。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</w:p>
    <w:p w14:paraId="574DBA27" w14:textId="77777777" w:rsidR="00D63471" w:rsidRDefault="00000000">
      <w:pPr>
        <w:spacing w:line="540" w:lineRule="exact"/>
        <w:ind w:firstLineChars="200" w:firstLine="562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b/>
          <w:bCs/>
          <w:sz w:val="28"/>
          <w:szCs w:val="32"/>
        </w:rPr>
        <w:t>5.</w:t>
      </w:r>
      <w:r>
        <w:rPr>
          <w:rFonts w:ascii="Times New Roman" w:hAnsi="Times New Roman" w:cs="Times New Roman"/>
          <w:b/>
          <w:bCs/>
          <w:sz w:val="28"/>
          <w:szCs w:val="32"/>
        </w:rPr>
        <w:t>调查的难度和工作量</w:t>
      </w:r>
      <w:r>
        <w:rPr>
          <w:rFonts w:ascii="Times New Roman" w:hAnsi="Times New Roman" w:cs="Times New Roman"/>
          <w:b/>
          <w:bCs/>
          <w:sz w:val="28"/>
          <w:szCs w:val="32"/>
        </w:rPr>
        <w:t>:</w:t>
      </w:r>
      <w:r>
        <w:rPr>
          <w:rFonts w:ascii="Times New Roman" w:hAnsi="Times New Roman" w:cs="Times New Roman"/>
          <w:sz w:val="28"/>
          <w:szCs w:val="32"/>
        </w:rPr>
        <w:t>评审组根据调查方法及组织情况判断调查的难度和工作量，评估参赛选手的调查实施水平。</w:t>
      </w:r>
    </w:p>
    <w:p w14:paraId="56347D83" w14:textId="77777777" w:rsidR="00D63471" w:rsidRDefault="00000000">
      <w:pPr>
        <w:spacing w:line="540" w:lineRule="exact"/>
        <w:ind w:firstLineChars="203" w:firstLine="568"/>
        <w:rPr>
          <w:sz w:val="28"/>
          <w:szCs w:val="32"/>
        </w:rPr>
      </w:pPr>
      <w:r>
        <w:rPr>
          <w:sz w:val="28"/>
          <w:szCs w:val="32"/>
        </w:rPr>
        <w:t>综合以上方面</w:t>
      </w:r>
      <w:r>
        <w:rPr>
          <w:rFonts w:hint="eastAsia"/>
          <w:sz w:val="28"/>
          <w:szCs w:val="32"/>
        </w:rPr>
        <w:t>，</w:t>
      </w:r>
      <w:r>
        <w:rPr>
          <w:sz w:val="28"/>
          <w:szCs w:val="32"/>
        </w:rPr>
        <w:t>考察</w:t>
      </w:r>
      <w:r>
        <w:rPr>
          <w:rFonts w:hint="eastAsia"/>
          <w:sz w:val="28"/>
          <w:szCs w:val="32"/>
        </w:rPr>
        <w:t>参赛团队在调查</w:t>
      </w:r>
      <w:r>
        <w:rPr>
          <w:sz w:val="28"/>
          <w:szCs w:val="32"/>
        </w:rPr>
        <w:t>组织、数据处理和质量控制方面</w:t>
      </w:r>
      <w:r>
        <w:rPr>
          <w:rFonts w:hint="eastAsia"/>
          <w:sz w:val="28"/>
          <w:szCs w:val="32"/>
        </w:rPr>
        <w:t>的</w:t>
      </w:r>
      <w:r>
        <w:rPr>
          <w:sz w:val="28"/>
          <w:szCs w:val="32"/>
        </w:rPr>
        <w:t>水平。</w:t>
      </w:r>
    </w:p>
    <w:p w14:paraId="71FA4478" w14:textId="77777777" w:rsidR="00D63471" w:rsidRDefault="00000000">
      <w:pPr>
        <w:spacing w:before="240" w:line="540" w:lineRule="exact"/>
        <w:ind w:firstLineChars="177" w:firstLine="569"/>
        <w:rPr>
          <w:b/>
          <w:bCs/>
          <w:sz w:val="32"/>
          <w:szCs w:val="36"/>
          <w:shd w:val="clear" w:color="auto" w:fill="B5C7EA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5C7EA" w:themeFill="accent1" w:themeFillTint="66"/>
        </w:rPr>
        <w:t>五、分析与结论</w:t>
      </w:r>
    </w:p>
    <w:p w14:paraId="31510457" w14:textId="77777777" w:rsidR="00D63471" w:rsidRDefault="00000000">
      <w:pPr>
        <w:spacing w:line="540" w:lineRule="exact"/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重点关注调查数据的分析过程和由此所得的结论及建议。</w:t>
      </w:r>
    </w:p>
    <w:p w14:paraId="1F8D43EC" w14:textId="77777777" w:rsidR="00D63471" w:rsidRDefault="00000000">
      <w:pPr>
        <w:tabs>
          <w:tab w:val="left" w:pos="1134"/>
          <w:tab w:val="left" w:pos="1418"/>
          <w:tab w:val="left" w:pos="1843"/>
        </w:tabs>
        <w:spacing w:line="54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 w:hint="eastAsia"/>
          <w:b/>
          <w:bCs/>
          <w:sz w:val="28"/>
          <w:szCs w:val="32"/>
        </w:rPr>
        <w:t>1.</w:t>
      </w:r>
      <w:r>
        <w:rPr>
          <w:rFonts w:ascii="Times New Roman" w:hAnsi="Times New Roman" w:cs="Times New Roman" w:hint="eastAsia"/>
          <w:b/>
          <w:bCs/>
          <w:sz w:val="28"/>
          <w:szCs w:val="32"/>
        </w:rPr>
        <w:t>数据分析方法的应用</w:t>
      </w:r>
    </w:p>
    <w:p w14:paraId="394DF633" w14:textId="77777777" w:rsidR="00D63471" w:rsidRDefault="00000000">
      <w:pPr>
        <w:spacing w:line="540" w:lineRule="exact"/>
        <w:ind w:firstLineChars="300" w:firstLine="840"/>
        <w:rPr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——</w:t>
      </w:r>
      <w:r>
        <w:rPr>
          <w:rFonts w:hint="eastAsia"/>
          <w:sz w:val="28"/>
          <w:szCs w:val="32"/>
        </w:rPr>
        <w:t>评估数据数据分析方法是否科学合理。</w:t>
      </w:r>
    </w:p>
    <w:p w14:paraId="22CA3BF2" w14:textId="77777777" w:rsidR="00D63471" w:rsidRDefault="00000000">
      <w:pPr>
        <w:spacing w:line="540" w:lineRule="exact"/>
        <w:ind w:firstLineChars="300" w:firstLine="840"/>
        <w:rPr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——</w:t>
      </w:r>
      <w:r>
        <w:rPr>
          <w:rFonts w:hint="eastAsia"/>
          <w:sz w:val="28"/>
          <w:szCs w:val="32"/>
        </w:rPr>
        <w:t>考察数据的充分运用和分析是否支持结论。</w:t>
      </w:r>
    </w:p>
    <w:p w14:paraId="597E6BEF" w14:textId="77777777" w:rsidR="00D63471" w:rsidRDefault="00000000">
      <w:pPr>
        <w:tabs>
          <w:tab w:val="left" w:pos="1134"/>
          <w:tab w:val="left" w:pos="1418"/>
          <w:tab w:val="left" w:pos="1843"/>
        </w:tabs>
        <w:spacing w:line="54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2.</w:t>
      </w:r>
      <w:r>
        <w:rPr>
          <w:rFonts w:ascii="Times New Roman" w:hAnsi="Times New Roman" w:cs="Times New Roman"/>
          <w:b/>
          <w:bCs/>
          <w:sz w:val="28"/>
          <w:szCs w:val="32"/>
        </w:rPr>
        <w:t>结论的处理</w:t>
      </w:r>
    </w:p>
    <w:p w14:paraId="4F7F2E5F" w14:textId="77777777" w:rsidR="00D63471" w:rsidRDefault="00000000">
      <w:pPr>
        <w:spacing w:line="540" w:lineRule="exact"/>
        <w:ind w:firstLineChars="300" w:firstLine="84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sz w:val="28"/>
          <w:szCs w:val="32"/>
        </w:rPr>
        <w:t>——</w:t>
      </w:r>
      <w:r>
        <w:rPr>
          <w:rFonts w:ascii="Times New Roman" w:hAnsi="Times New Roman" w:cs="Times New Roman"/>
          <w:sz w:val="28"/>
          <w:szCs w:val="32"/>
        </w:rPr>
        <w:t>结论是否严谨，是否提供了完整的必要信息。</w:t>
      </w:r>
    </w:p>
    <w:p w14:paraId="045690DB" w14:textId="77777777" w:rsidR="00D63471" w:rsidRDefault="00000000">
      <w:pPr>
        <w:spacing w:line="540" w:lineRule="exact"/>
        <w:ind w:firstLineChars="300" w:firstLine="84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sz w:val="28"/>
          <w:szCs w:val="32"/>
        </w:rPr>
        <w:t>——</w:t>
      </w:r>
      <w:r>
        <w:rPr>
          <w:rFonts w:ascii="Times New Roman" w:hAnsi="Times New Roman" w:cs="Times New Roman"/>
          <w:sz w:val="28"/>
          <w:szCs w:val="32"/>
        </w:rPr>
        <w:t>结论能否回应选题时提出的问题。</w:t>
      </w:r>
    </w:p>
    <w:p w14:paraId="109A92AA" w14:textId="77777777" w:rsidR="00D63471" w:rsidRDefault="00000000">
      <w:pPr>
        <w:pStyle w:val="a7"/>
        <w:spacing w:line="540" w:lineRule="exact"/>
        <w:ind w:left="567" w:firstLineChars="0" w:firstLine="0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3.</w:t>
      </w:r>
      <w:r>
        <w:rPr>
          <w:rFonts w:ascii="Times New Roman" w:hAnsi="Times New Roman" w:cs="Times New Roman"/>
          <w:b/>
          <w:bCs/>
          <w:sz w:val="28"/>
          <w:szCs w:val="32"/>
        </w:rPr>
        <w:t>结论与数据的关联性</w:t>
      </w:r>
    </w:p>
    <w:p w14:paraId="2D4F0024" w14:textId="77777777" w:rsidR="00D63471" w:rsidRDefault="00000000">
      <w:pPr>
        <w:spacing w:line="540" w:lineRule="exact"/>
        <w:ind w:firstLineChars="300" w:firstLine="84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sz w:val="28"/>
          <w:szCs w:val="32"/>
        </w:rPr>
        <w:lastRenderedPageBreak/>
        <w:t>——</w:t>
      </w:r>
      <w:r>
        <w:rPr>
          <w:rFonts w:ascii="Times New Roman" w:hAnsi="Times New Roman" w:cs="Times New Roman"/>
          <w:sz w:val="28"/>
          <w:szCs w:val="32"/>
        </w:rPr>
        <w:t>特别关注结论与数据之间的关联，结论有数据的支撑。</w:t>
      </w:r>
    </w:p>
    <w:p w14:paraId="73FBFA34" w14:textId="77777777" w:rsidR="00D63471" w:rsidRDefault="00000000">
      <w:pPr>
        <w:pStyle w:val="a7"/>
        <w:spacing w:line="540" w:lineRule="exact"/>
        <w:ind w:left="567" w:firstLineChars="0" w:firstLine="0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4.</w:t>
      </w:r>
      <w:r>
        <w:rPr>
          <w:rFonts w:ascii="Times New Roman" w:hAnsi="Times New Roman" w:cs="Times New Roman"/>
          <w:b/>
          <w:bCs/>
          <w:sz w:val="28"/>
          <w:szCs w:val="32"/>
        </w:rPr>
        <w:t>建议的可操作性</w:t>
      </w:r>
    </w:p>
    <w:p w14:paraId="247AC52B" w14:textId="77777777" w:rsidR="00D63471" w:rsidRDefault="00000000">
      <w:pPr>
        <w:pStyle w:val="a7"/>
        <w:spacing w:line="540" w:lineRule="exact"/>
        <w:ind w:left="567" w:firstLineChars="101" w:firstLine="283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sz w:val="28"/>
          <w:szCs w:val="32"/>
        </w:rPr>
        <w:t>——</w:t>
      </w:r>
      <w:r>
        <w:rPr>
          <w:rFonts w:ascii="Times New Roman" w:hAnsi="Times New Roman" w:cs="Times New Roman"/>
          <w:sz w:val="28"/>
          <w:szCs w:val="32"/>
        </w:rPr>
        <w:t>建议是否切实可行，具有可操作性。</w:t>
      </w:r>
    </w:p>
    <w:p w14:paraId="5CE41C44" w14:textId="77777777" w:rsidR="00D63471" w:rsidRDefault="00000000">
      <w:pPr>
        <w:spacing w:line="540" w:lineRule="exact"/>
        <w:ind w:firstLineChars="150" w:firstLine="420"/>
        <w:rPr>
          <w:sz w:val="28"/>
          <w:szCs w:val="32"/>
        </w:rPr>
      </w:pPr>
      <w:r>
        <w:rPr>
          <w:sz w:val="28"/>
          <w:szCs w:val="32"/>
        </w:rPr>
        <w:t xml:space="preserve"> </w:t>
      </w:r>
      <w:r>
        <w:rPr>
          <w:sz w:val="28"/>
          <w:szCs w:val="32"/>
        </w:rPr>
        <w:t>以上要求旨在确保分析</w:t>
      </w:r>
      <w:r>
        <w:rPr>
          <w:rFonts w:hint="eastAsia"/>
          <w:sz w:val="28"/>
          <w:szCs w:val="32"/>
        </w:rPr>
        <w:t>过程</w:t>
      </w:r>
      <w:r>
        <w:rPr>
          <w:sz w:val="28"/>
          <w:szCs w:val="32"/>
        </w:rPr>
        <w:t>与结论</w:t>
      </w:r>
      <w:r>
        <w:rPr>
          <w:rFonts w:hint="eastAsia"/>
          <w:sz w:val="28"/>
          <w:szCs w:val="32"/>
        </w:rPr>
        <w:t>建议存在逻辑性</w:t>
      </w:r>
      <w:r>
        <w:rPr>
          <w:sz w:val="28"/>
          <w:szCs w:val="32"/>
        </w:rPr>
        <w:t>，使得调查结果能够得到科学合理的呈现。</w:t>
      </w:r>
    </w:p>
    <w:p w14:paraId="225F5A12" w14:textId="77777777" w:rsidR="00D63471" w:rsidRDefault="00000000">
      <w:pPr>
        <w:spacing w:before="240" w:line="540" w:lineRule="exact"/>
        <w:ind w:firstLineChars="200" w:firstLine="643"/>
        <w:rPr>
          <w:b/>
          <w:bCs/>
          <w:sz w:val="32"/>
          <w:szCs w:val="36"/>
          <w:shd w:val="clear" w:color="auto" w:fill="B5C7EA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5C7EA" w:themeFill="accent1" w:themeFillTint="66"/>
        </w:rPr>
        <w:t>六、报告文本</w:t>
      </w:r>
    </w:p>
    <w:p w14:paraId="74376784" w14:textId="77777777" w:rsidR="00D63471" w:rsidRDefault="00000000">
      <w:pPr>
        <w:spacing w:line="54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1.</w:t>
      </w:r>
      <w:r>
        <w:rPr>
          <w:rFonts w:ascii="Times New Roman" w:hAnsi="Times New Roman" w:cs="Times New Roman"/>
          <w:b/>
          <w:bCs/>
          <w:sz w:val="28"/>
          <w:szCs w:val="32"/>
        </w:rPr>
        <w:t>逻辑清晰</w:t>
      </w:r>
    </w:p>
    <w:p w14:paraId="0BAEF048" w14:textId="77777777" w:rsidR="00D63471" w:rsidRDefault="00000000">
      <w:pPr>
        <w:spacing w:line="540" w:lineRule="exact"/>
        <w:ind w:firstLineChars="150" w:firstLine="42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报告的逻辑结构是否清晰。</w:t>
      </w:r>
    </w:p>
    <w:p w14:paraId="5047136E" w14:textId="77777777" w:rsidR="00D63471" w:rsidRDefault="00000000">
      <w:pPr>
        <w:spacing w:line="54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2.</w:t>
      </w:r>
      <w:r>
        <w:rPr>
          <w:rFonts w:ascii="Times New Roman" w:hAnsi="Times New Roman" w:cs="Times New Roman"/>
          <w:b/>
          <w:bCs/>
          <w:sz w:val="28"/>
          <w:szCs w:val="32"/>
        </w:rPr>
        <w:t>格式规范</w:t>
      </w:r>
    </w:p>
    <w:p w14:paraId="17F56938" w14:textId="77777777" w:rsidR="00D63471" w:rsidRDefault="00000000">
      <w:pPr>
        <w:spacing w:line="540" w:lineRule="exact"/>
        <w:ind w:firstLineChars="150" w:firstLine="42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报告是否符合规范的格式要求。</w:t>
      </w:r>
    </w:p>
    <w:p w14:paraId="3DF40CA9" w14:textId="77777777" w:rsidR="00D63471" w:rsidRDefault="00000000">
      <w:pPr>
        <w:spacing w:line="54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3.</w:t>
      </w:r>
      <w:r>
        <w:rPr>
          <w:rFonts w:ascii="Times New Roman" w:hAnsi="Times New Roman" w:cs="Times New Roman"/>
          <w:b/>
          <w:bCs/>
          <w:sz w:val="28"/>
          <w:szCs w:val="32"/>
        </w:rPr>
        <w:t>文本精炼</w:t>
      </w:r>
    </w:p>
    <w:p w14:paraId="46CC563D" w14:textId="77777777" w:rsidR="00D63471" w:rsidRDefault="00000000">
      <w:pPr>
        <w:spacing w:line="540" w:lineRule="exact"/>
        <w:ind w:firstLineChars="150" w:firstLine="42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文本是否简练，言之有物。</w:t>
      </w:r>
    </w:p>
    <w:p w14:paraId="7823AE16" w14:textId="77777777" w:rsidR="00D63471" w:rsidRDefault="00000000">
      <w:pPr>
        <w:spacing w:line="54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4.</w:t>
      </w:r>
      <w:r>
        <w:rPr>
          <w:rFonts w:ascii="Times New Roman" w:hAnsi="Times New Roman" w:cs="Times New Roman"/>
          <w:b/>
          <w:bCs/>
          <w:sz w:val="28"/>
          <w:szCs w:val="32"/>
        </w:rPr>
        <w:t>图文生动</w:t>
      </w:r>
    </w:p>
    <w:p w14:paraId="09B841E5" w14:textId="77777777" w:rsidR="00D63471" w:rsidRDefault="00000000">
      <w:pPr>
        <w:spacing w:line="540" w:lineRule="exact"/>
        <w:ind w:firstLineChars="150" w:firstLine="42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图文生动，图表与文字相辅相成。</w:t>
      </w:r>
    </w:p>
    <w:p w14:paraId="651DE70F" w14:textId="77777777" w:rsidR="00D63471" w:rsidRDefault="00000000">
      <w:pPr>
        <w:spacing w:line="540" w:lineRule="exact"/>
        <w:ind w:firstLineChars="200" w:firstLine="562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5.</w:t>
      </w:r>
      <w:r>
        <w:rPr>
          <w:rFonts w:ascii="Times New Roman" w:hAnsi="Times New Roman" w:cs="Times New Roman"/>
          <w:b/>
          <w:bCs/>
          <w:sz w:val="28"/>
          <w:szCs w:val="32"/>
        </w:rPr>
        <w:t>可读性强</w:t>
      </w:r>
    </w:p>
    <w:p w14:paraId="4A01CB82" w14:textId="77777777" w:rsidR="00D63471" w:rsidRDefault="00000000">
      <w:pPr>
        <w:spacing w:line="540" w:lineRule="exact"/>
        <w:ind w:firstLineChars="150" w:firstLine="42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报告具有可读性，文本易于理解。</w:t>
      </w:r>
    </w:p>
    <w:p w14:paraId="04691B53" w14:textId="77777777" w:rsidR="00D63471" w:rsidRDefault="00000000">
      <w:pPr>
        <w:spacing w:line="540" w:lineRule="exact"/>
        <w:ind w:firstLineChars="150" w:firstLine="42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在这一环节，评委关注学生的叙述逻辑、归纳概括和文字表达能力。</w:t>
      </w:r>
    </w:p>
    <w:p w14:paraId="030CB4B5" w14:textId="77777777" w:rsidR="00D63471" w:rsidRDefault="00000000">
      <w:pPr>
        <w:spacing w:before="240" w:line="540" w:lineRule="exact"/>
        <w:ind w:firstLineChars="200" w:firstLine="643"/>
        <w:rPr>
          <w:b/>
          <w:bCs/>
          <w:sz w:val="32"/>
          <w:szCs w:val="36"/>
          <w:shd w:val="clear" w:color="auto" w:fill="B5C7EA" w:themeFill="accent1" w:themeFillTint="66"/>
        </w:rPr>
      </w:pPr>
      <w:r>
        <w:rPr>
          <w:rFonts w:hint="eastAsia"/>
          <w:b/>
          <w:bCs/>
          <w:sz w:val="32"/>
          <w:szCs w:val="36"/>
          <w:shd w:val="clear" w:color="auto" w:fill="B5C7EA" w:themeFill="accent1" w:themeFillTint="66"/>
        </w:rPr>
        <w:t>七、研究创新</w:t>
      </w:r>
    </w:p>
    <w:p w14:paraId="55C04148" w14:textId="77777777" w:rsidR="00D63471" w:rsidRDefault="00000000">
      <w:pPr>
        <w:ind w:firstLineChars="200" w:firstLine="560"/>
        <w:rPr>
          <w:sz w:val="28"/>
          <w:szCs w:val="32"/>
        </w:rPr>
      </w:pPr>
      <w:bookmarkStart w:id="0" w:name="_Hlk152925283"/>
      <w:r>
        <w:rPr>
          <w:rFonts w:hint="eastAsia"/>
          <w:sz w:val="28"/>
          <w:szCs w:val="32"/>
        </w:rPr>
        <w:t>研究创新以方案设计、数据采集手段、分析方法、结论建议</w:t>
      </w:r>
      <w:bookmarkEnd w:id="0"/>
      <w:r>
        <w:rPr>
          <w:rFonts w:hint="eastAsia"/>
          <w:sz w:val="28"/>
          <w:szCs w:val="32"/>
        </w:rPr>
        <w:t>几个创新要素为基准，评估研究在某个环节或几个环节展现出高水平的专业性和创新性。</w:t>
      </w:r>
    </w:p>
    <w:p w14:paraId="00C6F627" w14:textId="77777777" w:rsidR="00D63471" w:rsidRDefault="00D63471">
      <w:pPr>
        <w:ind w:leftChars="-35" w:left="-73"/>
        <w:rPr>
          <w:rFonts w:ascii="仿宋" w:eastAsia="仿宋" w:hAnsi="仿宋"/>
          <w:sz w:val="32"/>
          <w:szCs w:val="32"/>
        </w:rPr>
      </w:pPr>
    </w:p>
    <w:p w14:paraId="2208FF34" w14:textId="77777777" w:rsidR="00D63471" w:rsidRDefault="00D63471">
      <w:pPr>
        <w:ind w:leftChars="-35" w:left="-73"/>
        <w:rPr>
          <w:rFonts w:ascii="仿宋" w:eastAsia="仿宋" w:hAnsi="仿宋"/>
          <w:sz w:val="32"/>
          <w:szCs w:val="32"/>
        </w:rPr>
      </w:pPr>
    </w:p>
    <w:sectPr w:rsidR="00D63471">
      <w:pgSz w:w="11906" w:h="16838"/>
      <w:pgMar w:top="1440" w:right="1286" w:bottom="1440" w:left="13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宋体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JmMjVkYmFhMTcwMTA3MDNkNzI2MzZmZWQ3NTUzMDYifQ=="/>
  </w:docVars>
  <w:rsids>
    <w:rsidRoot w:val="35A85776"/>
    <w:rsid w:val="000E30D5"/>
    <w:rsid w:val="00123A41"/>
    <w:rsid w:val="002D3F59"/>
    <w:rsid w:val="00311F4B"/>
    <w:rsid w:val="006731DF"/>
    <w:rsid w:val="008B0198"/>
    <w:rsid w:val="008D6414"/>
    <w:rsid w:val="00974B17"/>
    <w:rsid w:val="00AC02DD"/>
    <w:rsid w:val="00B4188C"/>
    <w:rsid w:val="00CE6BB9"/>
    <w:rsid w:val="00D5711F"/>
    <w:rsid w:val="00D63471"/>
    <w:rsid w:val="00EA1DB3"/>
    <w:rsid w:val="211C6E93"/>
    <w:rsid w:val="21870142"/>
    <w:rsid w:val="306566EB"/>
    <w:rsid w:val="35A85776"/>
    <w:rsid w:val="3CA52815"/>
    <w:rsid w:val="3D595A5E"/>
    <w:rsid w:val="47CB52F1"/>
    <w:rsid w:val="6BB50E47"/>
    <w:rsid w:val="79F1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E20F9"/>
  <w15:docId w15:val="{288695E9-C9BA-4DE9-9BD3-ABAEA3E6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61">
    <w:name w:val="font61"/>
    <w:basedOn w:val="a0"/>
    <w:qFormat/>
    <w:rPr>
      <w:rFonts w:ascii="幼圆" w:eastAsia="幼圆" w:hAnsi="幼圆" w:cs="幼圆" w:hint="eastAsia"/>
      <w:b/>
      <w:bCs/>
      <w:color w:val="FF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幼圆" w:eastAsia="幼圆" w:hAnsi="幼圆" w:cs="幼圆" w:hint="eastAsia"/>
      <w:b/>
      <w:bCs/>
      <w:color w:val="000000"/>
      <w:sz w:val="24"/>
      <w:szCs w:val="24"/>
      <w:u w:val="none"/>
    </w:rPr>
  </w:style>
  <w:style w:type="character" w:customStyle="1" w:styleId="font91">
    <w:name w:val="font91"/>
    <w:basedOn w:val="a0"/>
    <w:rPr>
      <w:rFonts w:ascii="仿宋" w:eastAsia="仿宋" w:hAnsi="仿宋" w:cs="仿宋" w:hint="eastAsia"/>
      <w:color w:val="000000"/>
      <w:sz w:val="32"/>
      <w:szCs w:val="32"/>
      <w:u w:val="none"/>
    </w:rPr>
  </w:style>
  <w:style w:type="character" w:customStyle="1" w:styleId="font71">
    <w:name w:val="font71"/>
    <w:basedOn w:val="a0"/>
    <w:qFormat/>
    <w:rPr>
      <w:rFonts w:ascii="仿宋" w:eastAsia="仿宋" w:hAnsi="仿宋" w:cs="仿宋" w:hint="eastAsia"/>
      <w:b/>
      <w:bCs/>
      <w:color w:val="000000"/>
      <w:sz w:val="32"/>
      <w:szCs w:val="32"/>
      <w:u w:val="none"/>
    </w:rPr>
  </w:style>
  <w:style w:type="character" w:customStyle="1" w:styleId="font81">
    <w:name w:val="font81"/>
    <w:basedOn w:val="a0"/>
    <w:qFormat/>
    <w:rPr>
      <w:rFonts w:ascii="仿宋" w:eastAsia="仿宋" w:hAnsi="仿宋" w:cs="仿宋" w:hint="eastAsia"/>
      <w:color w:val="000000"/>
      <w:sz w:val="32"/>
      <w:szCs w:val="32"/>
      <w:u w:val="none"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pf0">
    <w:name w:val="pf0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592</Words>
  <Characters>623</Characters>
  <Application>Microsoft Office Word</Application>
  <DocSecurity>0</DocSecurity>
  <Lines>47</Lines>
  <Paragraphs>60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星谷 刘</cp:lastModifiedBy>
  <cp:revision>4</cp:revision>
  <cp:lastPrinted>2025-11-20T02:36:00Z</cp:lastPrinted>
  <dcterms:created xsi:type="dcterms:W3CDTF">2024-11-13T06:08:00Z</dcterms:created>
  <dcterms:modified xsi:type="dcterms:W3CDTF">2026-02-01T11:21:00Z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F36DE720619643B1944F2477EAD06674_13</vt:lpwstr>
  </property>
  <property fmtid="{D5CDD505-2E9C-101B-9397-08002B2CF9AE}" pid="4" name="KSOTemplateDocerSaveRecord">
    <vt:lpwstr>eyJoZGlkIjoiOGI5YjY1M2Y5YjY3OGUzOWYzZDA4ODc2ODRjZDAyNGIiLCJ1c2VySWQiOiIzNTg2NjQ1ODgifQ==</vt:lpwstr>
  </property>
</Properties>
</file>