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60" w:lineRule="exact"/>
        <w:jc w:val="center"/>
        <w:rPr>
          <w:rFonts w:ascii="方正小标宋简体" w:hAnsi="宋体" w:eastAsia="方正小标宋简体" w:cs="仿宋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仿宋"/>
          <w:sz w:val="36"/>
          <w:szCs w:val="36"/>
          <w:lang w:val="en-US" w:eastAsia="zh-CN"/>
        </w:rPr>
        <w:t>统计与数学学院</w:t>
      </w:r>
      <w:r>
        <w:rPr>
          <w:rFonts w:hint="eastAsia" w:ascii="方正小标宋简体" w:hAnsi="宋体" w:eastAsia="方正小标宋简体" w:cs="仿宋"/>
          <w:sz w:val="36"/>
          <w:szCs w:val="36"/>
        </w:rPr>
        <w:t>202</w:t>
      </w:r>
      <w:r>
        <w:rPr>
          <w:rFonts w:hint="eastAsia" w:ascii="方正小标宋简体" w:hAnsi="宋体" w:eastAsia="方正小标宋简体" w:cs="仿宋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 w:cs="仿宋"/>
          <w:sz w:val="36"/>
          <w:szCs w:val="36"/>
        </w:rPr>
        <w:t>—202</w:t>
      </w:r>
      <w:r>
        <w:rPr>
          <w:rFonts w:hint="eastAsia" w:ascii="方正小标宋简体" w:hAnsi="宋体" w:eastAsia="方正小标宋简体" w:cs="仿宋"/>
          <w:sz w:val="36"/>
          <w:szCs w:val="36"/>
          <w:lang w:val="en-US" w:eastAsia="zh-CN"/>
        </w:rPr>
        <w:t>2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学年“优秀志愿者”评选办法</w:t>
      </w:r>
    </w:p>
    <w:p>
      <w:pPr>
        <w:spacing w:line="4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“优秀志愿者”参评对象为我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院</w:t>
      </w:r>
      <w:r>
        <w:rPr>
          <w:rFonts w:hint="eastAsia" w:ascii="仿宋_GB2312" w:hAnsi="仿宋" w:eastAsia="仿宋_GB2312"/>
          <w:sz w:val="28"/>
          <w:szCs w:val="28"/>
        </w:rPr>
        <w:t>在读本科生以及研究生注册志愿者。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遵守《中南财经政法大学学生日常行为规范》和《中南财经政法大学志愿者管理办法》等相关制度。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遵守志愿中国志愿服务管理平台（志愿汇A</w:t>
      </w:r>
      <w:r>
        <w:rPr>
          <w:rFonts w:ascii="仿宋_GB2312" w:hAnsi="仿宋" w:eastAsia="仿宋_GB2312"/>
          <w:sz w:val="28"/>
          <w:szCs w:val="28"/>
        </w:rPr>
        <w:t>PP</w:t>
      </w:r>
      <w:r>
        <w:rPr>
          <w:rFonts w:hint="eastAsia" w:ascii="仿宋_GB2312" w:hAnsi="仿宋" w:eastAsia="仿宋_GB2312"/>
          <w:sz w:val="28"/>
          <w:szCs w:val="28"/>
        </w:rPr>
        <w:t>）相关服务规定，并加入“中南财经政法大学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统计与数学学院志愿者协会</w:t>
      </w:r>
      <w:r>
        <w:rPr>
          <w:rFonts w:hint="eastAsia" w:ascii="仿宋_GB2312" w:hAnsi="仿宋" w:eastAsia="仿宋_GB2312"/>
          <w:sz w:val="28"/>
          <w:szCs w:val="28"/>
        </w:rPr>
        <w:t>”组织。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>积极响应校、院志愿者协会以及其他组织的志愿服务活动，并且在活动中表现优秀。</w:t>
      </w:r>
    </w:p>
    <w:p>
      <w:pPr>
        <w:widowControl/>
        <w:spacing w:line="460" w:lineRule="exact"/>
        <w:ind w:firstLine="643" w:firstLineChars="200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累计服务信用时数（计算时间起止为202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日—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ascii="仿宋_GB2312" w:hAnsi="仿宋" w:eastAsia="仿宋_GB2312"/>
          <w:sz w:val="28"/>
          <w:szCs w:val="28"/>
        </w:rPr>
        <w:t>年3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ascii="仿宋_GB2312" w:hAnsi="仿宋" w:eastAsia="仿宋_GB2312"/>
          <w:sz w:val="28"/>
          <w:szCs w:val="28"/>
        </w:rPr>
        <w:t>31日，工时原则上以志愿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汇</w:t>
      </w:r>
      <w:r>
        <w:rPr>
          <w:rFonts w:ascii="仿宋_GB2312" w:hAnsi="仿宋" w:eastAsia="仿宋_GB2312"/>
          <w:sz w:val="28"/>
          <w:szCs w:val="28"/>
        </w:rPr>
        <w:t>后台数据中为准）不少于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35</w:t>
      </w:r>
      <w:r>
        <w:rPr>
          <w:rFonts w:ascii="仿宋_GB2312" w:hAnsi="仿宋" w:eastAsia="仿宋_GB2312"/>
          <w:sz w:val="28"/>
          <w:szCs w:val="28"/>
        </w:rPr>
        <w:t>小时</w:t>
      </w:r>
      <w:r>
        <w:rPr>
          <w:rFonts w:hint="eastAsia" w:ascii="仿宋_GB2312" w:hAnsi="仿宋" w:eastAsia="仿宋_GB2312"/>
          <w:sz w:val="28"/>
          <w:szCs w:val="28"/>
        </w:rPr>
        <w:t>，可申报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统计与数学学院</w:t>
      </w:r>
      <w:r>
        <w:rPr>
          <w:rFonts w:hint="eastAsia" w:ascii="仿宋_GB2312" w:hAnsi="仿宋" w:eastAsia="仿宋_GB2312"/>
          <w:sz w:val="28"/>
          <w:szCs w:val="28"/>
        </w:rPr>
        <w:t>“优秀志愿者”</w:t>
      </w:r>
      <w:r>
        <w:rPr>
          <w:rFonts w:ascii="仿宋_GB2312" w:hAnsi="仿宋" w:eastAsia="仿宋_GB2312"/>
          <w:sz w:val="28"/>
          <w:szCs w:val="28"/>
        </w:rPr>
        <w:t>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在2021年4月1日至2022年3月31日之间</w:t>
      </w:r>
      <w:r>
        <w:rPr>
          <w:rFonts w:hint="eastAsia" w:ascii="仿宋_GB2312" w:hAnsi="仿宋" w:eastAsia="仿宋_GB2312"/>
          <w:sz w:val="28"/>
          <w:szCs w:val="28"/>
        </w:rPr>
        <w:t>典型事迹被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院</w:t>
      </w:r>
      <w:r>
        <w:rPr>
          <w:rFonts w:hint="eastAsia" w:ascii="仿宋_GB2312" w:hAnsi="仿宋" w:eastAsia="仿宋_GB2312"/>
          <w:sz w:val="28"/>
          <w:szCs w:val="28"/>
        </w:rPr>
        <w:t>级及以上媒体宣传报道的，或获得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过院</w:t>
      </w:r>
      <w:r>
        <w:rPr>
          <w:rFonts w:hint="eastAsia" w:ascii="仿宋_GB2312" w:hAnsi="仿宋" w:eastAsia="仿宋_GB2312"/>
          <w:sz w:val="28"/>
          <w:szCs w:val="28"/>
        </w:rPr>
        <w:t>级及以上志愿服务相关荣誉的，可优先考虑。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工时复核中发现盗刷现象直接取消评选资格。</w:t>
      </w:r>
    </w:p>
    <w:p>
      <w:pPr>
        <w:spacing w:line="460" w:lineRule="exact"/>
        <w:ind w:firstLine="643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本办法解释权归中南财经政法大学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统计与数学学院</w:t>
      </w:r>
      <w:r>
        <w:rPr>
          <w:rFonts w:hint="eastAsia" w:ascii="仿宋_GB2312" w:hAnsi="仿宋" w:eastAsia="仿宋_GB2312"/>
          <w:sz w:val="28"/>
          <w:szCs w:val="28"/>
        </w:rPr>
        <w:t>志愿者协会所有。</w:t>
      </w: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tabs>
          <w:tab w:val="left" w:pos="0"/>
        </w:tabs>
        <w:spacing w:line="460" w:lineRule="exact"/>
        <w:ind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中南财经政法大学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统计与数学学院</w:t>
      </w:r>
      <w:r>
        <w:rPr>
          <w:rFonts w:hint="eastAsia" w:ascii="仿宋_GB2312" w:hAnsi="仿宋" w:eastAsia="仿宋_GB2312"/>
          <w:sz w:val="28"/>
          <w:szCs w:val="28"/>
        </w:rPr>
        <w:t>志愿者协会</w:t>
      </w:r>
    </w:p>
    <w:p>
      <w:pPr>
        <w:spacing w:line="460" w:lineRule="exact"/>
        <w:ind w:right="750" w:firstLine="560" w:firstLineChars="20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2E6CCC-F95E-47B5-A43D-E4AF958CEF1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48E7149-A003-4A42-857F-32801DBECDD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27D4586-9165-429E-B742-4D60161B9D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DDA2494-6DEA-464A-A4BD-1DCA8311E2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C30A0D"/>
    <w:rsid w:val="000A1668"/>
    <w:rsid w:val="000D3C59"/>
    <w:rsid w:val="002853F5"/>
    <w:rsid w:val="002D1D4A"/>
    <w:rsid w:val="004E2C51"/>
    <w:rsid w:val="00C30A0D"/>
    <w:rsid w:val="00D35B25"/>
    <w:rsid w:val="00D419C4"/>
    <w:rsid w:val="00DD4BE0"/>
    <w:rsid w:val="00E524F8"/>
    <w:rsid w:val="16273BB6"/>
    <w:rsid w:val="2BD52DEC"/>
    <w:rsid w:val="44CD2908"/>
    <w:rsid w:val="49263A6E"/>
    <w:rsid w:val="61B1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423</Words>
  <Characters>450</Characters>
  <Lines>2</Lines>
  <Paragraphs>1</Paragraphs>
  <TotalTime>0</TotalTime>
  <ScaleCrop>false</ScaleCrop>
  <LinksUpToDate>false</LinksUpToDate>
  <CharactersWithSpaces>466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不加糖</cp:lastModifiedBy>
  <dcterms:modified xsi:type="dcterms:W3CDTF">2022-03-28T14:55:25Z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081DC641A37749458DE781EA81EEB968</vt:lpwstr>
  </property>
</Properties>
</file>